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9903" w14:textId="77777777" w:rsidR="0090312B" w:rsidRDefault="000F14F2">
      <w:pPr>
        <w:spacing w:line="360" w:lineRule="auto"/>
        <w:jc w:val="both"/>
        <w:rPr>
          <w:rFonts w:ascii="Arial" w:eastAsia="Arial" w:hAnsi="Arial" w:cs="Arial"/>
          <w:b/>
          <w:i/>
          <w:sz w:val="20"/>
          <w:szCs w:val="20"/>
        </w:rPr>
      </w:pPr>
      <w:r>
        <w:rPr>
          <w:rFonts w:ascii="Arial" w:eastAsia="Arial" w:hAnsi="Arial" w:cs="Arial"/>
          <w:b/>
          <w:i/>
          <w:noProof/>
          <w:sz w:val="20"/>
          <w:szCs w:val="20"/>
        </w:rPr>
        <w:drawing>
          <wp:anchor distT="0" distB="0" distL="114300" distR="114300" simplePos="0" relativeHeight="251658240" behindDoc="0" locked="0" layoutInCell="1" hidden="0" allowOverlap="1" wp14:anchorId="76A1E5DA" wp14:editId="3BFBDE0C">
            <wp:simplePos x="0" y="0"/>
            <wp:positionH relativeFrom="margin">
              <wp:posOffset>1938654</wp:posOffset>
            </wp:positionH>
            <wp:positionV relativeFrom="margin">
              <wp:posOffset>-323849</wp:posOffset>
            </wp:positionV>
            <wp:extent cx="2136140" cy="125285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8772" t="19546" r="25199" b="11897"/>
                    <a:stretch>
                      <a:fillRect/>
                    </a:stretch>
                  </pic:blipFill>
                  <pic:spPr>
                    <a:xfrm>
                      <a:off x="0" y="0"/>
                      <a:ext cx="2136140" cy="1252855"/>
                    </a:xfrm>
                    <a:prstGeom prst="rect">
                      <a:avLst/>
                    </a:prstGeom>
                    <a:ln/>
                  </pic:spPr>
                </pic:pic>
              </a:graphicData>
            </a:graphic>
          </wp:anchor>
        </w:drawing>
      </w:r>
    </w:p>
    <w:p w14:paraId="75B1E00D" w14:textId="77777777" w:rsidR="0090312B" w:rsidRDefault="0090312B">
      <w:pPr>
        <w:spacing w:line="360" w:lineRule="auto"/>
        <w:jc w:val="both"/>
        <w:rPr>
          <w:rFonts w:ascii="Arial" w:eastAsia="Arial" w:hAnsi="Arial" w:cs="Arial"/>
          <w:b/>
          <w:i/>
          <w:sz w:val="20"/>
          <w:szCs w:val="20"/>
        </w:rPr>
      </w:pPr>
    </w:p>
    <w:p w14:paraId="43ED5C5E" w14:textId="77777777" w:rsidR="0090312B" w:rsidRDefault="0090312B">
      <w:pPr>
        <w:jc w:val="both"/>
        <w:rPr>
          <w:rFonts w:ascii="Arial" w:eastAsia="Arial" w:hAnsi="Arial" w:cs="Arial"/>
          <w:b/>
          <w:i/>
          <w:sz w:val="20"/>
          <w:szCs w:val="20"/>
        </w:rPr>
      </w:pPr>
    </w:p>
    <w:p w14:paraId="03FD4F8E" w14:textId="352291C4" w:rsidR="0090312B" w:rsidRDefault="000F14F2">
      <w:pPr>
        <w:spacing w:before="240"/>
        <w:jc w:val="center"/>
        <w:rPr>
          <w:rFonts w:eastAsia="Calibri"/>
          <w:b/>
          <w:sz w:val="44"/>
          <w:szCs w:val="44"/>
        </w:rPr>
      </w:pPr>
      <w:r>
        <w:rPr>
          <w:rFonts w:eastAsia="Calibri"/>
          <w:b/>
          <w:sz w:val="48"/>
          <w:szCs w:val="48"/>
        </w:rPr>
        <w:t>Paaskamp 202</w:t>
      </w:r>
      <w:r w:rsidR="00C65434">
        <w:rPr>
          <w:rFonts w:eastAsia="Calibri"/>
          <w:b/>
          <w:sz w:val="48"/>
          <w:szCs w:val="48"/>
        </w:rPr>
        <w:t>4</w:t>
      </w:r>
    </w:p>
    <w:p w14:paraId="27E1A00D" w14:textId="041969A2" w:rsidR="0090312B" w:rsidRDefault="000F14F2">
      <w:pPr>
        <w:spacing w:after="0"/>
        <w:jc w:val="both"/>
        <w:rPr>
          <w:rFonts w:eastAsia="Calibri"/>
          <w:sz w:val="28"/>
          <w:szCs w:val="28"/>
        </w:rPr>
      </w:pPr>
      <w:r>
        <w:rPr>
          <w:rFonts w:eastAsia="Calibri"/>
          <w:sz w:val="28"/>
          <w:szCs w:val="28"/>
        </w:rPr>
        <w:t xml:space="preserve">In de paasvakantie gaan we naar jaarlijkse gewoonte weer op Paaskamp met de jongste leden van onze KSA. De Roodkapjes, Kwiks, Piepers en Jongknapen mogen zich klaarmaken voor vier dagen vol plezier. Dit jaar gaat ons Paaskamp door in </w:t>
      </w:r>
      <w:r w:rsidR="00CE371B">
        <w:rPr>
          <w:rFonts w:eastAsia="Calibri"/>
          <w:b/>
          <w:bCs/>
          <w:sz w:val="28"/>
          <w:szCs w:val="28"/>
        </w:rPr>
        <w:t>Jeugdheem</w:t>
      </w:r>
      <w:r>
        <w:rPr>
          <w:rFonts w:eastAsia="Calibri"/>
          <w:b/>
          <w:sz w:val="28"/>
          <w:szCs w:val="28"/>
        </w:rPr>
        <w:t xml:space="preserve"> De </w:t>
      </w:r>
      <w:r w:rsidR="0057207E">
        <w:rPr>
          <w:rFonts w:eastAsia="Calibri"/>
          <w:b/>
          <w:sz w:val="28"/>
          <w:szCs w:val="28"/>
        </w:rPr>
        <w:t>Ring</w:t>
      </w:r>
      <w:r>
        <w:rPr>
          <w:rFonts w:eastAsia="Calibri"/>
          <w:b/>
          <w:sz w:val="28"/>
          <w:szCs w:val="28"/>
        </w:rPr>
        <w:t xml:space="preserve"> in </w:t>
      </w:r>
      <w:r w:rsidR="0057207E">
        <w:rPr>
          <w:rFonts w:eastAsia="Calibri"/>
          <w:b/>
          <w:sz w:val="28"/>
          <w:szCs w:val="28"/>
        </w:rPr>
        <w:t>Genk</w:t>
      </w:r>
      <w:r>
        <w:rPr>
          <w:rFonts w:eastAsia="Calibri"/>
          <w:b/>
          <w:sz w:val="28"/>
          <w:szCs w:val="28"/>
        </w:rPr>
        <w:t xml:space="preserve"> van maandag </w:t>
      </w:r>
      <w:r w:rsidR="00C65434">
        <w:rPr>
          <w:rFonts w:eastAsia="Calibri"/>
          <w:b/>
          <w:sz w:val="28"/>
          <w:szCs w:val="28"/>
        </w:rPr>
        <w:t>8</w:t>
      </w:r>
      <w:r>
        <w:rPr>
          <w:rFonts w:eastAsia="Calibri"/>
          <w:b/>
          <w:sz w:val="28"/>
          <w:szCs w:val="28"/>
        </w:rPr>
        <w:t xml:space="preserve"> april tot donderdag </w:t>
      </w:r>
      <w:r w:rsidR="00C65434">
        <w:rPr>
          <w:rFonts w:eastAsia="Calibri"/>
          <w:b/>
          <w:sz w:val="28"/>
          <w:szCs w:val="28"/>
        </w:rPr>
        <w:t>11</w:t>
      </w:r>
      <w:r>
        <w:rPr>
          <w:rFonts w:eastAsia="Calibri"/>
          <w:b/>
          <w:sz w:val="28"/>
          <w:szCs w:val="28"/>
        </w:rPr>
        <w:t xml:space="preserve"> april</w:t>
      </w:r>
      <w:r>
        <w:rPr>
          <w:rFonts w:eastAsia="Calibri"/>
          <w:sz w:val="28"/>
          <w:szCs w:val="28"/>
        </w:rPr>
        <w:t xml:space="preserve">. </w:t>
      </w:r>
    </w:p>
    <w:p w14:paraId="6B82F5F9" w14:textId="77777777" w:rsidR="00621A8D" w:rsidRDefault="000F14F2">
      <w:pPr>
        <w:jc w:val="both"/>
        <w:rPr>
          <w:rFonts w:eastAsia="Calibri"/>
          <w:sz w:val="28"/>
          <w:szCs w:val="28"/>
        </w:rPr>
      </w:pPr>
      <w:r>
        <w:rPr>
          <w:rFonts w:eastAsia="Calibri"/>
          <w:sz w:val="28"/>
          <w:szCs w:val="28"/>
        </w:rPr>
        <w:t xml:space="preserve">We verwelkomen jullie </w:t>
      </w:r>
      <w:r>
        <w:rPr>
          <w:rFonts w:eastAsia="Calibri"/>
          <w:b/>
          <w:sz w:val="28"/>
          <w:szCs w:val="28"/>
        </w:rPr>
        <w:t xml:space="preserve">maandag </w:t>
      </w:r>
      <w:r w:rsidR="0057207E">
        <w:rPr>
          <w:rFonts w:eastAsia="Calibri"/>
          <w:b/>
          <w:sz w:val="28"/>
          <w:szCs w:val="28"/>
        </w:rPr>
        <w:t>8</w:t>
      </w:r>
      <w:r>
        <w:rPr>
          <w:rFonts w:eastAsia="Calibri"/>
          <w:b/>
          <w:sz w:val="28"/>
          <w:szCs w:val="28"/>
        </w:rPr>
        <w:t xml:space="preserve"> april </w:t>
      </w:r>
      <w:r w:rsidR="002839D4">
        <w:rPr>
          <w:rFonts w:eastAsia="Calibri"/>
          <w:b/>
          <w:sz w:val="28"/>
          <w:szCs w:val="28"/>
        </w:rPr>
        <w:t>vanaf</w:t>
      </w:r>
      <w:r>
        <w:rPr>
          <w:rFonts w:eastAsia="Calibri"/>
          <w:b/>
          <w:sz w:val="28"/>
          <w:szCs w:val="28"/>
        </w:rPr>
        <w:t xml:space="preserve"> 1</w:t>
      </w:r>
      <w:r w:rsidR="0057207E">
        <w:rPr>
          <w:rFonts w:eastAsia="Calibri"/>
          <w:b/>
          <w:sz w:val="28"/>
          <w:szCs w:val="28"/>
        </w:rPr>
        <w:t>5h</w:t>
      </w:r>
      <w:r w:rsidR="002839D4">
        <w:rPr>
          <w:rFonts w:eastAsia="Calibri"/>
          <w:b/>
          <w:sz w:val="28"/>
          <w:szCs w:val="28"/>
        </w:rPr>
        <w:t>30</w:t>
      </w:r>
      <w:r>
        <w:rPr>
          <w:rFonts w:eastAsia="Calibri"/>
          <w:b/>
          <w:sz w:val="28"/>
          <w:szCs w:val="28"/>
        </w:rPr>
        <w:t xml:space="preserve"> uur</w:t>
      </w:r>
      <w:r>
        <w:rPr>
          <w:rFonts w:eastAsia="Calibri"/>
          <w:sz w:val="28"/>
          <w:szCs w:val="28"/>
        </w:rPr>
        <w:t xml:space="preserve">. </w:t>
      </w:r>
    </w:p>
    <w:p w14:paraId="15C5E5AC" w14:textId="24ABBD1E" w:rsidR="0090312B" w:rsidRDefault="000F14F2">
      <w:pPr>
        <w:jc w:val="both"/>
        <w:rPr>
          <w:rFonts w:eastAsia="Calibri"/>
          <w:sz w:val="28"/>
          <w:szCs w:val="28"/>
        </w:rPr>
      </w:pPr>
      <w:r>
        <w:rPr>
          <w:rFonts w:eastAsia="Calibri"/>
          <w:sz w:val="28"/>
          <w:szCs w:val="28"/>
        </w:rPr>
        <w:t xml:space="preserve">Dan is er de mogelijkheid om samen met de leiding de locatie te verkennen. Zorg bij aankomst dat je zeker langs de hoofdleiding passeert om de kids-ID en eventuele medicatie af te geven en te controleren of de papieren in orde zijn. Na vier dagen vol sport en spel worden de ouders </w:t>
      </w:r>
      <w:r w:rsidR="00CD3C51">
        <w:rPr>
          <w:rFonts w:eastAsia="Calibri"/>
          <w:b/>
          <w:sz w:val="28"/>
          <w:szCs w:val="28"/>
        </w:rPr>
        <w:t>donderdag</w:t>
      </w:r>
      <w:r>
        <w:rPr>
          <w:rFonts w:eastAsia="Calibri"/>
          <w:b/>
          <w:sz w:val="28"/>
          <w:szCs w:val="28"/>
        </w:rPr>
        <w:t xml:space="preserve"> </w:t>
      </w:r>
      <w:r w:rsidR="002839D4">
        <w:rPr>
          <w:rFonts w:eastAsia="Calibri"/>
          <w:b/>
          <w:sz w:val="28"/>
          <w:szCs w:val="28"/>
        </w:rPr>
        <w:t>11</w:t>
      </w:r>
      <w:r>
        <w:rPr>
          <w:rFonts w:eastAsia="Calibri"/>
          <w:b/>
          <w:sz w:val="28"/>
          <w:szCs w:val="28"/>
        </w:rPr>
        <w:t xml:space="preserve"> april </w:t>
      </w:r>
      <w:r w:rsidR="00C80383">
        <w:rPr>
          <w:rFonts w:eastAsia="Calibri"/>
          <w:b/>
          <w:sz w:val="28"/>
          <w:szCs w:val="28"/>
        </w:rPr>
        <w:t>vanaf</w:t>
      </w:r>
      <w:r>
        <w:rPr>
          <w:rFonts w:eastAsia="Calibri"/>
          <w:b/>
          <w:sz w:val="28"/>
          <w:szCs w:val="28"/>
        </w:rPr>
        <w:t xml:space="preserve"> 1</w:t>
      </w:r>
      <w:r w:rsidR="00086584">
        <w:rPr>
          <w:rFonts w:eastAsia="Calibri"/>
          <w:b/>
          <w:sz w:val="28"/>
          <w:szCs w:val="28"/>
        </w:rPr>
        <w:t>0h3</w:t>
      </w:r>
      <w:r>
        <w:rPr>
          <w:rFonts w:eastAsia="Calibri"/>
          <w:b/>
          <w:sz w:val="28"/>
          <w:szCs w:val="28"/>
        </w:rPr>
        <w:t>0 uur</w:t>
      </w:r>
      <w:r>
        <w:rPr>
          <w:rFonts w:eastAsia="Calibri"/>
          <w:sz w:val="28"/>
          <w:szCs w:val="28"/>
        </w:rPr>
        <w:t xml:space="preserve"> verwacht om hun grote schatten op te halen. Het is dus de bedoeling dat de ouders de kinderen brengen en halen. Moest dit moeilijk zijn kan er onderling gecarpooled worden. Spreek de leiding hier maar op aan, dan zoeken zij naar mogelijkheden.</w:t>
      </w:r>
    </w:p>
    <w:p w14:paraId="6408ADE1" w14:textId="77777777" w:rsidR="0090312B" w:rsidRDefault="0090312B">
      <w:pPr>
        <w:spacing w:after="0"/>
        <w:jc w:val="both"/>
        <w:rPr>
          <w:rFonts w:eastAsia="Calibri"/>
          <w:sz w:val="28"/>
          <w:szCs w:val="28"/>
        </w:rPr>
      </w:pPr>
    </w:p>
    <w:p w14:paraId="3C038BFF" w14:textId="119239B3" w:rsidR="0090312B" w:rsidRDefault="000F14F2">
      <w:pPr>
        <w:spacing w:after="0"/>
        <w:jc w:val="both"/>
        <w:rPr>
          <w:rFonts w:eastAsia="Calibri"/>
          <w:sz w:val="28"/>
          <w:szCs w:val="28"/>
        </w:rPr>
      </w:pPr>
      <w:r>
        <w:rPr>
          <w:rFonts w:eastAsia="Calibri"/>
          <w:sz w:val="28"/>
          <w:szCs w:val="28"/>
        </w:rPr>
        <w:t xml:space="preserve">Voor vier dagen spelen, drie nachten slapen, lekker eten en fijne activiteiten vragen we </w:t>
      </w:r>
      <w:r>
        <w:rPr>
          <w:rFonts w:eastAsia="Calibri"/>
          <w:b/>
          <w:sz w:val="28"/>
          <w:szCs w:val="28"/>
        </w:rPr>
        <w:t>€6</w:t>
      </w:r>
      <w:r w:rsidR="00EA1425">
        <w:rPr>
          <w:rFonts w:eastAsia="Calibri"/>
          <w:b/>
          <w:sz w:val="28"/>
          <w:szCs w:val="28"/>
        </w:rPr>
        <w:t>5</w:t>
      </w:r>
      <w:r>
        <w:rPr>
          <w:rFonts w:eastAsia="Calibri"/>
          <w:sz w:val="28"/>
          <w:szCs w:val="28"/>
        </w:rPr>
        <w:t xml:space="preserve">. Dit bedrag mag overgeschreven worden op het rekeningnummer: </w:t>
      </w:r>
      <w:r>
        <w:rPr>
          <w:rFonts w:eastAsia="Calibri"/>
          <w:b/>
          <w:sz w:val="28"/>
          <w:szCs w:val="28"/>
        </w:rPr>
        <w:t xml:space="preserve">BE49 4538 2362 5171 voor de meisjes en BE66 7353 3925 3343 voor de jongens  </w:t>
      </w:r>
      <w:r>
        <w:rPr>
          <w:rFonts w:eastAsia="Calibri"/>
          <w:sz w:val="28"/>
          <w:szCs w:val="28"/>
        </w:rPr>
        <w:t xml:space="preserve"> Liefst </w:t>
      </w:r>
      <w:r>
        <w:rPr>
          <w:rFonts w:eastAsia="Calibri"/>
          <w:b/>
          <w:sz w:val="28"/>
          <w:szCs w:val="28"/>
        </w:rPr>
        <w:t xml:space="preserve">voor </w:t>
      </w:r>
      <w:r w:rsidR="00AF4D49">
        <w:rPr>
          <w:rFonts w:eastAsia="Calibri"/>
          <w:b/>
          <w:sz w:val="28"/>
          <w:szCs w:val="28"/>
        </w:rPr>
        <w:t>maandag 1 april</w:t>
      </w:r>
      <w:r>
        <w:rPr>
          <w:rFonts w:eastAsia="Calibri"/>
          <w:sz w:val="28"/>
          <w:szCs w:val="28"/>
        </w:rPr>
        <w:t>, met in de vermelding: ‘Paaskamp + naam van uw kind’.</w:t>
      </w:r>
    </w:p>
    <w:p w14:paraId="6F1E87C1" w14:textId="77777777" w:rsidR="0090312B" w:rsidRDefault="000F14F2">
      <w:pPr>
        <w:spacing w:after="0"/>
        <w:jc w:val="both"/>
        <w:rPr>
          <w:rFonts w:eastAsia="Calibri"/>
          <w:sz w:val="28"/>
          <w:szCs w:val="28"/>
        </w:rPr>
      </w:pPr>
      <w:r>
        <w:rPr>
          <w:rFonts w:eastAsia="Calibri"/>
          <w:sz w:val="28"/>
          <w:szCs w:val="28"/>
        </w:rPr>
        <w:t xml:space="preserve">Via je mutualiteit kan je een </w:t>
      </w:r>
      <w:r>
        <w:rPr>
          <w:rFonts w:eastAsia="Calibri"/>
          <w:b/>
          <w:sz w:val="28"/>
          <w:szCs w:val="28"/>
        </w:rPr>
        <w:t>terugbetaling</w:t>
      </w:r>
      <w:r>
        <w:rPr>
          <w:rFonts w:eastAsia="Calibri"/>
          <w:sz w:val="28"/>
          <w:szCs w:val="28"/>
        </w:rPr>
        <w:t xml:space="preserve"> vragen. Dit bedrag verschilt per mutualiteit, kijk dit zelf dus goed na! De terugbetalingspapieren mag je afgeven aan de hoofdleiding bij aankomst, dan maken zij die meteen in orde. </w:t>
      </w:r>
    </w:p>
    <w:p w14:paraId="014AFA51" w14:textId="1A53220E" w:rsidR="0090312B" w:rsidRDefault="000F14F2">
      <w:pPr>
        <w:jc w:val="both"/>
        <w:rPr>
          <w:rFonts w:eastAsia="Calibri"/>
          <w:sz w:val="28"/>
          <w:szCs w:val="28"/>
        </w:rPr>
      </w:pPr>
      <w:r>
        <w:rPr>
          <w:rFonts w:eastAsia="Calibri"/>
          <w:sz w:val="28"/>
          <w:szCs w:val="28"/>
        </w:rPr>
        <w:t xml:space="preserve">We willen kinderen waarbij het thuis moeilijker gaat op financieel vlak niet uitsluiten. Jullie kunnen terecht bij onze hoofdleider, </w:t>
      </w:r>
      <w:r w:rsidR="00427131">
        <w:rPr>
          <w:rFonts w:eastAsia="Calibri"/>
          <w:sz w:val="28"/>
          <w:szCs w:val="28"/>
        </w:rPr>
        <w:t>Tanguy Winants</w:t>
      </w:r>
      <w:r>
        <w:rPr>
          <w:rFonts w:eastAsia="Calibri"/>
          <w:sz w:val="28"/>
          <w:szCs w:val="28"/>
        </w:rPr>
        <w:t xml:space="preserve">. </w:t>
      </w:r>
      <w:r w:rsidR="00427131">
        <w:rPr>
          <w:rFonts w:eastAsia="Calibri"/>
          <w:sz w:val="28"/>
          <w:szCs w:val="28"/>
        </w:rPr>
        <w:t>Hij</w:t>
      </w:r>
      <w:r>
        <w:rPr>
          <w:rFonts w:eastAsia="Calibri"/>
          <w:sz w:val="28"/>
          <w:szCs w:val="28"/>
        </w:rPr>
        <w:t xml:space="preserve"> bekijkt samen met jullie de opties om gespreid of minder te betalen. </w:t>
      </w:r>
    </w:p>
    <w:p w14:paraId="3471AB00" w14:textId="1215F35E" w:rsidR="0090312B" w:rsidRDefault="000F14F2">
      <w:pPr>
        <w:jc w:val="both"/>
        <w:rPr>
          <w:rFonts w:eastAsia="Calibri"/>
          <w:sz w:val="28"/>
          <w:szCs w:val="28"/>
        </w:rPr>
      </w:pPr>
      <w:r>
        <w:rPr>
          <w:rFonts w:eastAsia="Calibri"/>
          <w:sz w:val="28"/>
          <w:szCs w:val="28"/>
        </w:rPr>
        <w:t xml:space="preserve">Ons </w:t>
      </w:r>
      <w:r w:rsidR="00427131">
        <w:rPr>
          <w:rFonts w:eastAsia="Calibri"/>
          <w:sz w:val="28"/>
          <w:szCs w:val="28"/>
        </w:rPr>
        <w:t>Paaskamp</w:t>
      </w:r>
      <w:r>
        <w:rPr>
          <w:rFonts w:eastAsia="Calibri"/>
          <w:sz w:val="28"/>
          <w:szCs w:val="28"/>
        </w:rPr>
        <w:t xml:space="preserve"> is een soort van voorbereiding op ons </w:t>
      </w:r>
      <w:r w:rsidR="00427131">
        <w:rPr>
          <w:rFonts w:eastAsia="Calibri"/>
          <w:sz w:val="28"/>
          <w:szCs w:val="28"/>
        </w:rPr>
        <w:t>grote Z</w:t>
      </w:r>
      <w:r>
        <w:rPr>
          <w:rFonts w:eastAsia="Calibri"/>
          <w:sz w:val="28"/>
          <w:szCs w:val="28"/>
        </w:rPr>
        <w:t xml:space="preserve">omerkamp. We leven een paar dagen samen met onze vrienden en vriendinnen. Dat houdt in </w:t>
      </w:r>
      <w:r>
        <w:rPr>
          <w:rFonts w:eastAsia="Calibri"/>
          <w:sz w:val="28"/>
          <w:szCs w:val="28"/>
        </w:rPr>
        <w:lastRenderedPageBreak/>
        <w:t>dat we de hele dag leuke spelletjes spelen, samen eten en slapen in een grote slaapzaal, uiteraard wel jongens en meisjes apart! De leiding is hierbij altijd in de buurt. Ze bereiden een week vol leuke activiteiten voor en slapen in dezelfde kamer of dezelfde gang. Ook hebben we dezelfde dagstructuur als op zomerkamp. Op deze manier maken we onze jongste jongens en meisjes warm voor ons zomerkamp. Het verschil hierbij is dat we in de zomer een volledig tentenkamp hebben en dat ons Paaskamp in een bivakhuis is, ook duurt het zomerkamp 10 dagen i.p.v. 4 dagen. Kortom, Paaskamp is perfect om te ontdekken hoe zo’n kamp in elkaar zit en voor alle kinderen die zin hebben in een week vol avontuur en spelletjes!</w:t>
      </w:r>
    </w:p>
    <w:p w14:paraId="07B9F3F9" w14:textId="77777777" w:rsidR="0090312B" w:rsidRDefault="000F14F2">
      <w:pPr>
        <w:jc w:val="both"/>
        <w:rPr>
          <w:rFonts w:eastAsia="Calibri"/>
          <w:sz w:val="28"/>
          <w:szCs w:val="28"/>
        </w:rPr>
      </w:pPr>
      <w:r>
        <w:rPr>
          <w:rFonts w:eastAsia="Calibri"/>
          <w:sz w:val="28"/>
          <w:szCs w:val="28"/>
        </w:rPr>
        <w:t>Zoals we hiervoor al zeiden verwachten we dat de ouders de kinderen zelf brengen en halen. We zorgen ervoor dat we ons bivakhuis duidelijk aangeven met pijltjes. Jullie kunnen navigeren op dit adres:</w:t>
      </w:r>
    </w:p>
    <w:p w14:paraId="7C125F5D" w14:textId="722B948D" w:rsidR="0090312B" w:rsidRDefault="00992132" w:rsidP="00992132">
      <w:pPr>
        <w:pStyle w:val="Lijstalinea"/>
        <w:numPr>
          <w:ilvl w:val="0"/>
          <w:numId w:val="3"/>
        </w:numPr>
        <w:rPr>
          <w:b/>
          <w:bCs/>
          <w:sz w:val="28"/>
          <w:szCs w:val="28"/>
        </w:rPr>
      </w:pPr>
      <w:r w:rsidRPr="00992132">
        <w:rPr>
          <w:b/>
          <w:bCs/>
          <w:sz w:val="28"/>
          <w:szCs w:val="28"/>
        </w:rPr>
        <w:t>Jeugdheem De Ring</w:t>
      </w:r>
    </w:p>
    <w:p w14:paraId="4326A0E1" w14:textId="2CC53BC2" w:rsidR="00992132" w:rsidRDefault="001C3F86" w:rsidP="00992132">
      <w:pPr>
        <w:pStyle w:val="Lijstalinea"/>
        <w:numPr>
          <w:ilvl w:val="0"/>
          <w:numId w:val="3"/>
        </w:numPr>
        <w:rPr>
          <w:b/>
          <w:bCs/>
          <w:sz w:val="28"/>
          <w:szCs w:val="28"/>
        </w:rPr>
      </w:pPr>
      <w:r>
        <w:rPr>
          <w:b/>
          <w:bCs/>
          <w:sz w:val="28"/>
          <w:szCs w:val="28"/>
        </w:rPr>
        <w:t>Hoogstraat 126 Bus A</w:t>
      </w:r>
    </w:p>
    <w:p w14:paraId="7A10EC3E" w14:textId="692C1BB8" w:rsidR="001C3F86" w:rsidRPr="00992132" w:rsidRDefault="001C3F86" w:rsidP="00992132">
      <w:pPr>
        <w:pStyle w:val="Lijstalinea"/>
        <w:numPr>
          <w:ilvl w:val="0"/>
          <w:numId w:val="3"/>
        </w:numPr>
        <w:rPr>
          <w:b/>
          <w:bCs/>
          <w:sz w:val="28"/>
          <w:szCs w:val="28"/>
        </w:rPr>
      </w:pPr>
      <w:r>
        <w:rPr>
          <w:b/>
          <w:bCs/>
          <w:sz w:val="28"/>
          <w:szCs w:val="28"/>
        </w:rPr>
        <w:t>3600, Genk</w:t>
      </w:r>
    </w:p>
    <w:p w14:paraId="67E15E3B" w14:textId="2C8AEE59" w:rsidR="0090312B" w:rsidRDefault="000F14F2">
      <w:pPr>
        <w:rPr>
          <w:rFonts w:eastAsia="Calibri"/>
          <w:sz w:val="28"/>
          <w:szCs w:val="28"/>
        </w:rPr>
      </w:pPr>
      <w:r>
        <w:rPr>
          <w:rFonts w:eastAsia="Calibri"/>
          <w:sz w:val="28"/>
          <w:szCs w:val="28"/>
        </w:rPr>
        <w:t>Nog vragen over wat je moet meenemen? Gebruik de benodigdhedenlijst als checklist bij het maken v</w:t>
      </w:r>
      <w:r w:rsidR="005B4DA6">
        <w:rPr>
          <w:rFonts w:eastAsia="Calibri"/>
          <w:sz w:val="28"/>
          <w:szCs w:val="28"/>
        </w:rPr>
        <w:t>a</w:t>
      </w:r>
      <w:r>
        <w:rPr>
          <w:rFonts w:eastAsia="Calibri"/>
          <w:sz w:val="28"/>
          <w:szCs w:val="28"/>
        </w:rPr>
        <w:t>n je koffer, zo kan je zeker niets vergeten!</w:t>
      </w:r>
      <w:r w:rsidR="001C3F86">
        <w:rPr>
          <w:rFonts w:eastAsia="Calibri"/>
          <w:sz w:val="28"/>
          <w:szCs w:val="28"/>
        </w:rPr>
        <w:t xml:space="preserve"> </w:t>
      </w:r>
    </w:p>
    <w:p w14:paraId="4BE8E98E" w14:textId="77777777" w:rsidR="0090312B" w:rsidRDefault="0090312B">
      <w:pPr>
        <w:rPr>
          <w:rFonts w:eastAsia="Calibri"/>
          <w:sz w:val="28"/>
          <w:szCs w:val="28"/>
        </w:rPr>
      </w:pPr>
    </w:p>
    <w:p w14:paraId="4154CA8C" w14:textId="1D91CC72" w:rsidR="0090312B" w:rsidRPr="00E224CA" w:rsidRDefault="000F14F2" w:rsidP="00E224CA">
      <w:pPr>
        <w:rPr>
          <w:rFonts w:eastAsia="Calibri"/>
          <w:sz w:val="28"/>
          <w:szCs w:val="28"/>
        </w:rPr>
      </w:pPr>
      <w:r>
        <w:rPr>
          <w:rFonts w:eastAsia="Calibri"/>
          <w:sz w:val="28"/>
          <w:szCs w:val="28"/>
        </w:rPr>
        <w:t>Wil je meer info over ons Paaskamp? Neem dan contact op met de leiding van uw kind of met de hoofdleid</w:t>
      </w:r>
      <w:r w:rsidR="005B4DA6">
        <w:rPr>
          <w:rFonts w:eastAsia="Calibri"/>
          <w:sz w:val="28"/>
          <w:szCs w:val="28"/>
        </w:rPr>
        <w:t>ing!</w:t>
      </w:r>
    </w:p>
    <w:p w14:paraId="4A05D3F4" w14:textId="6DDD2099" w:rsidR="005B4DA6" w:rsidRDefault="005B4DA6" w:rsidP="005B4DA6">
      <w:pPr>
        <w:pStyle w:val="Lijstalinea"/>
        <w:numPr>
          <w:ilvl w:val="0"/>
          <w:numId w:val="2"/>
        </w:numPr>
        <w:rPr>
          <w:rFonts w:eastAsia="Calibri"/>
          <w:b/>
          <w:sz w:val="28"/>
          <w:szCs w:val="28"/>
        </w:rPr>
      </w:pPr>
      <w:r>
        <w:rPr>
          <w:rFonts w:eastAsia="Calibri"/>
          <w:bCs/>
          <w:sz w:val="28"/>
          <w:szCs w:val="28"/>
        </w:rPr>
        <w:t xml:space="preserve">Tanguy Winants: </w:t>
      </w:r>
      <w:r w:rsidRPr="00795F8B">
        <w:rPr>
          <w:rFonts w:eastAsia="Calibri"/>
          <w:b/>
          <w:sz w:val="28"/>
          <w:szCs w:val="28"/>
        </w:rPr>
        <w:t>0497 12 99 41</w:t>
      </w:r>
    </w:p>
    <w:p w14:paraId="367839E5" w14:textId="49785E89" w:rsidR="00505D4F" w:rsidRPr="00505D4F" w:rsidRDefault="00E224CA" w:rsidP="00505D4F">
      <w:pPr>
        <w:pStyle w:val="Lijstalinea"/>
        <w:numPr>
          <w:ilvl w:val="0"/>
          <w:numId w:val="2"/>
        </w:numPr>
        <w:rPr>
          <w:rFonts w:eastAsia="Calibri"/>
          <w:b/>
          <w:sz w:val="28"/>
          <w:szCs w:val="28"/>
        </w:rPr>
      </w:pPr>
      <w:r>
        <w:rPr>
          <w:rFonts w:eastAsia="Calibri"/>
          <w:bCs/>
          <w:sz w:val="28"/>
          <w:szCs w:val="28"/>
        </w:rPr>
        <w:t xml:space="preserve">Ona Ponsaers: </w:t>
      </w:r>
      <w:r w:rsidR="00F7570A">
        <w:rPr>
          <w:rFonts w:eastAsia="Calibri"/>
          <w:b/>
          <w:sz w:val="28"/>
          <w:szCs w:val="28"/>
        </w:rPr>
        <w:t>0468 29 45 04</w:t>
      </w:r>
    </w:p>
    <w:p w14:paraId="35167EE2" w14:textId="29CF9938" w:rsidR="0090312B" w:rsidRDefault="000F14F2">
      <w:pPr>
        <w:spacing w:after="0" w:line="240" w:lineRule="auto"/>
        <w:rPr>
          <w:rFonts w:eastAsia="Calibri"/>
          <w:sz w:val="28"/>
          <w:szCs w:val="28"/>
        </w:rPr>
      </w:pPr>
      <w:r>
        <w:rPr>
          <w:rFonts w:eastAsia="Calibri"/>
          <w:sz w:val="28"/>
          <w:szCs w:val="28"/>
        </w:rPr>
        <w:t>Speelse groetjes</w:t>
      </w:r>
      <w:r w:rsidR="00505D4F">
        <w:rPr>
          <w:rFonts w:eastAsia="Calibri"/>
          <w:sz w:val="28"/>
          <w:szCs w:val="28"/>
        </w:rPr>
        <w:t>,</w:t>
      </w:r>
    </w:p>
    <w:p w14:paraId="3B0E6DFB" w14:textId="77777777" w:rsidR="0090312B" w:rsidRDefault="0090312B">
      <w:pPr>
        <w:spacing w:after="0" w:line="240" w:lineRule="auto"/>
        <w:rPr>
          <w:rFonts w:eastAsia="Calibri"/>
          <w:sz w:val="28"/>
          <w:szCs w:val="28"/>
        </w:rPr>
      </w:pPr>
    </w:p>
    <w:p w14:paraId="339E13C5" w14:textId="77777777" w:rsidR="0090312B" w:rsidRDefault="000F14F2">
      <w:pPr>
        <w:spacing w:after="0" w:line="240" w:lineRule="auto"/>
        <w:rPr>
          <w:rFonts w:eastAsia="Calibri"/>
          <w:sz w:val="28"/>
          <w:szCs w:val="28"/>
        </w:rPr>
      </w:pPr>
      <w:r>
        <w:rPr>
          <w:rFonts w:eastAsia="Calibri"/>
          <w:sz w:val="28"/>
          <w:szCs w:val="28"/>
        </w:rPr>
        <w:t>De leidingsploeg van KSA Sint-Jan Tongeren</w:t>
      </w:r>
    </w:p>
    <w:p w14:paraId="52694162" w14:textId="77777777" w:rsidR="0090312B" w:rsidRDefault="0090312B">
      <w:pPr>
        <w:spacing w:after="0" w:line="240" w:lineRule="auto"/>
        <w:rPr>
          <w:rFonts w:eastAsia="Calibri"/>
          <w:sz w:val="28"/>
          <w:szCs w:val="28"/>
        </w:rPr>
      </w:pPr>
    </w:p>
    <w:p w14:paraId="2AFE3E1F" w14:textId="77777777" w:rsidR="0090312B" w:rsidRDefault="000F14F2">
      <w:pPr>
        <w:spacing w:after="0" w:line="240" w:lineRule="auto"/>
        <w:jc w:val="center"/>
        <w:rPr>
          <w:rFonts w:eastAsia="Calibri"/>
          <w:sz w:val="28"/>
          <w:szCs w:val="28"/>
        </w:rPr>
      </w:pPr>
      <w:bookmarkStart w:id="0" w:name="_heading=h.gjdgxs" w:colFirst="0" w:colLast="0"/>
      <w:bookmarkEnd w:id="0"/>
      <w:r>
        <w:rPr>
          <w:noProof/>
        </w:rPr>
        <w:drawing>
          <wp:inline distT="0" distB="0" distL="0" distR="0" wp14:anchorId="488243F5" wp14:editId="4875E06D">
            <wp:extent cx="3725990" cy="1211695"/>
            <wp:effectExtent l="0" t="0" r="0" b="0"/>
            <wp:docPr id="6" name="image2.jpg" descr="Afbeeldingsresultaat voor paasei"/>
            <wp:cNvGraphicFramePr/>
            <a:graphic xmlns:a="http://schemas.openxmlformats.org/drawingml/2006/main">
              <a:graphicData uri="http://schemas.openxmlformats.org/drawingml/2006/picture">
                <pic:pic xmlns:pic="http://schemas.openxmlformats.org/drawingml/2006/picture">
                  <pic:nvPicPr>
                    <pic:cNvPr id="0" name="image2.jpg" descr="Afbeeldingsresultaat voor paasei"/>
                    <pic:cNvPicPr preferRelativeResize="0"/>
                  </pic:nvPicPr>
                  <pic:blipFill>
                    <a:blip r:embed="rId7"/>
                    <a:srcRect t="22673"/>
                    <a:stretch>
                      <a:fillRect/>
                    </a:stretch>
                  </pic:blipFill>
                  <pic:spPr>
                    <a:xfrm>
                      <a:off x="0" y="0"/>
                      <a:ext cx="3725990" cy="1211695"/>
                    </a:xfrm>
                    <a:prstGeom prst="rect">
                      <a:avLst/>
                    </a:prstGeom>
                    <a:ln/>
                  </pic:spPr>
                </pic:pic>
              </a:graphicData>
            </a:graphic>
          </wp:inline>
        </w:drawing>
      </w:r>
    </w:p>
    <w:sectPr w:rsidR="0090312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01F5"/>
    <w:multiLevelType w:val="hybridMultilevel"/>
    <w:tmpl w:val="60BEE7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31539F4"/>
    <w:multiLevelType w:val="hybridMultilevel"/>
    <w:tmpl w:val="0CB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F1052"/>
    <w:multiLevelType w:val="multilevel"/>
    <w:tmpl w:val="7CCAE052"/>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25612009">
    <w:abstractNumId w:val="2"/>
  </w:num>
  <w:num w:numId="2" w16cid:durableId="1115520505">
    <w:abstractNumId w:val="0"/>
  </w:num>
  <w:num w:numId="3" w16cid:durableId="164681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2B"/>
    <w:rsid w:val="00086584"/>
    <w:rsid w:val="000F14F2"/>
    <w:rsid w:val="001C3F86"/>
    <w:rsid w:val="002839D4"/>
    <w:rsid w:val="00427131"/>
    <w:rsid w:val="0043102C"/>
    <w:rsid w:val="00505D4F"/>
    <w:rsid w:val="0057207E"/>
    <w:rsid w:val="005B4DA6"/>
    <w:rsid w:val="00621A8D"/>
    <w:rsid w:val="00795F8B"/>
    <w:rsid w:val="0090312B"/>
    <w:rsid w:val="00992132"/>
    <w:rsid w:val="00AF4D49"/>
    <w:rsid w:val="00C65434"/>
    <w:rsid w:val="00C80383"/>
    <w:rsid w:val="00CD3C51"/>
    <w:rsid w:val="00CE371B"/>
    <w:rsid w:val="00E224CA"/>
    <w:rsid w:val="00EA1425"/>
    <w:rsid w:val="00F7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1A4B"/>
  <w15:docId w15:val="{A295C1E9-4AC0-4201-AA10-B79B882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5FA9"/>
    <w:rPr>
      <w:rFonts w:eastAsia="Times New Roman"/>
      <w:lang w:eastAsia="en-US"/>
    </w:rPr>
  </w:style>
  <w:style w:type="paragraph" w:styleId="Kop1">
    <w:name w:val="heading 1"/>
    <w:basedOn w:val="Standaard"/>
    <w:next w:val="Standaard"/>
    <w:link w:val="Kop1Char"/>
    <w:uiPriority w:val="9"/>
    <w:qFormat/>
    <w:rsid w:val="006A5C65"/>
    <w:pPr>
      <w:keepNext/>
      <w:numPr>
        <w:numId w:val="1"/>
      </w:numPr>
      <w:suppressAutoHyphens/>
      <w:spacing w:after="0" w:line="240" w:lineRule="auto"/>
      <w:outlineLvl w:val="0"/>
    </w:pPr>
    <w:rPr>
      <w:rFonts w:ascii="Times New Roman" w:hAnsi="Times New Roman"/>
      <w:sz w:val="28"/>
      <w:szCs w:val="20"/>
      <w:lang w:eastAsia="zh-CN"/>
    </w:rPr>
  </w:style>
  <w:style w:type="paragraph" w:styleId="Kop2">
    <w:name w:val="heading 2"/>
    <w:basedOn w:val="Standaard"/>
    <w:next w:val="Standaard"/>
    <w:link w:val="Kop2Char"/>
    <w:uiPriority w:val="9"/>
    <w:semiHidden/>
    <w:unhideWhenUsed/>
    <w:qFormat/>
    <w:rsid w:val="006A5C65"/>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A5C65"/>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6A5C65"/>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6A5C65"/>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6A5C65"/>
    <w:pPr>
      <w:spacing w:before="240" w:after="60"/>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Ballontekst">
    <w:name w:val="Balloon Text"/>
    <w:basedOn w:val="Standaard"/>
    <w:link w:val="BallontekstChar"/>
    <w:semiHidden/>
    <w:rsid w:val="00F05F25"/>
    <w:pPr>
      <w:spacing w:after="0" w:line="240" w:lineRule="auto"/>
    </w:pPr>
    <w:rPr>
      <w:rFonts w:ascii="Tahoma" w:eastAsia="Calibri" w:hAnsi="Tahoma"/>
      <w:sz w:val="16"/>
      <w:szCs w:val="16"/>
      <w:lang w:val="x-none" w:eastAsia="x-none"/>
    </w:rPr>
  </w:style>
  <w:style w:type="character" w:customStyle="1" w:styleId="BallontekstChar">
    <w:name w:val="Ballontekst Char"/>
    <w:link w:val="Ballontekst"/>
    <w:semiHidden/>
    <w:locked/>
    <w:rsid w:val="00F05F25"/>
    <w:rPr>
      <w:rFonts w:ascii="Tahoma" w:hAnsi="Tahoma" w:cs="Tahoma"/>
      <w:sz w:val="16"/>
      <w:szCs w:val="16"/>
    </w:rPr>
  </w:style>
  <w:style w:type="paragraph" w:styleId="Koptekst">
    <w:name w:val="header"/>
    <w:basedOn w:val="Standaard"/>
    <w:link w:val="KoptekstChar"/>
    <w:semiHidden/>
    <w:rsid w:val="00F05F25"/>
    <w:pPr>
      <w:tabs>
        <w:tab w:val="center" w:pos="4536"/>
        <w:tab w:val="right" w:pos="9072"/>
      </w:tabs>
      <w:spacing w:after="0" w:line="240" w:lineRule="auto"/>
    </w:pPr>
    <w:rPr>
      <w:rFonts w:eastAsia="Calibri"/>
      <w:sz w:val="20"/>
      <w:szCs w:val="20"/>
      <w:lang w:val="x-none" w:eastAsia="x-none"/>
    </w:rPr>
  </w:style>
  <w:style w:type="character" w:customStyle="1" w:styleId="KoptekstChar">
    <w:name w:val="Koptekst Char"/>
    <w:link w:val="Koptekst"/>
    <w:semiHidden/>
    <w:locked/>
    <w:rsid w:val="00F05F25"/>
    <w:rPr>
      <w:rFonts w:cs="Times New Roman"/>
    </w:rPr>
  </w:style>
  <w:style w:type="paragraph" w:styleId="Voettekst">
    <w:name w:val="footer"/>
    <w:basedOn w:val="Standaard"/>
    <w:link w:val="VoettekstChar"/>
    <w:semiHidden/>
    <w:rsid w:val="00F05F25"/>
    <w:pPr>
      <w:tabs>
        <w:tab w:val="center" w:pos="4536"/>
        <w:tab w:val="right" w:pos="9072"/>
      </w:tabs>
      <w:spacing w:after="0" w:line="240" w:lineRule="auto"/>
    </w:pPr>
    <w:rPr>
      <w:rFonts w:eastAsia="Calibri"/>
      <w:sz w:val="20"/>
      <w:szCs w:val="20"/>
      <w:lang w:val="x-none" w:eastAsia="x-none"/>
    </w:rPr>
  </w:style>
  <w:style w:type="character" w:customStyle="1" w:styleId="VoettekstChar">
    <w:name w:val="Voettekst Char"/>
    <w:link w:val="Voettekst"/>
    <w:semiHidden/>
    <w:locked/>
    <w:rsid w:val="00F05F25"/>
    <w:rPr>
      <w:rFonts w:cs="Times New Roman"/>
    </w:rPr>
  </w:style>
  <w:style w:type="table" w:styleId="Tabelraster">
    <w:name w:val="Table Grid"/>
    <w:basedOn w:val="Standaardtabel"/>
    <w:locked/>
    <w:rsid w:val="0091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6CFD"/>
    <w:rPr>
      <w:color w:val="0563C1"/>
      <w:u w:val="single"/>
    </w:rPr>
  </w:style>
  <w:style w:type="character" w:customStyle="1" w:styleId="Kop1Char">
    <w:name w:val="Kop 1 Char"/>
    <w:link w:val="Kop1"/>
    <w:rsid w:val="006A5C65"/>
    <w:rPr>
      <w:rFonts w:ascii="Times New Roman" w:eastAsia="Times New Roman" w:hAnsi="Times New Roman"/>
      <w:sz w:val="28"/>
      <w:lang w:eastAsia="zh-CN"/>
    </w:rPr>
  </w:style>
  <w:style w:type="character" w:customStyle="1" w:styleId="Kop2Char">
    <w:name w:val="Kop 2 Char"/>
    <w:link w:val="Kop2"/>
    <w:rsid w:val="006A5C65"/>
    <w:rPr>
      <w:rFonts w:ascii="Cambria" w:eastAsia="Times New Roman" w:hAnsi="Cambria" w:cs="Times New Roman"/>
      <w:b/>
      <w:bCs/>
      <w:i/>
      <w:iCs/>
      <w:sz w:val="28"/>
      <w:szCs w:val="28"/>
      <w:lang w:eastAsia="en-US"/>
    </w:rPr>
  </w:style>
  <w:style w:type="character" w:customStyle="1" w:styleId="Kop3Char">
    <w:name w:val="Kop 3 Char"/>
    <w:link w:val="Kop3"/>
    <w:rsid w:val="006A5C65"/>
    <w:rPr>
      <w:rFonts w:ascii="Cambria" w:eastAsia="Times New Roman" w:hAnsi="Cambria" w:cs="Times New Roman"/>
      <w:b/>
      <w:bCs/>
      <w:sz w:val="26"/>
      <w:szCs w:val="26"/>
      <w:lang w:eastAsia="en-US"/>
    </w:rPr>
  </w:style>
  <w:style w:type="character" w:customStyle="1" w:styleId="Kop4Char">
    <w:name w:val="Kop 4 Char"/>
    <w:link w:val="Kop4"/>
    <w:rsid w:val="006A5C65"/>
    <w:rPr>
      <w:rFonts w:ascii="Calibri" w:eastAsia="Times New Roman" w:hAnsi="Calibri" w:cs="Times New Roman"/>
      <w:b/>
      <w:bCs/>
      <w:sz w:val="28"/>
      <w:szCs w:val="28"/>
      <w:lang w:eastAsia="en-US"/>
    </w:rPr>
  </w:style>
  <w:style w:type="character" w:customStyle="1" w:styleId="Kop5Char">
    <w:name w:val="Kop 5 Char"/>
    <w:link w:val="Kop5"/>
    <w:rsid w:val="006A5C65"/>
    <w:rPr>
      <w:rFonts w:ascii="Calibri" w:eastAsia="Times New Roman" w:hAnsi="Calibri" w:cs="Times New Roman"/>
      <w:b/>
      <w:bCs/>
      <w:i/>
      <w:iCs/>
      <w:sz w:val="26"/>
      <w:szCs w:val="26"/>
      <w:lang w:eastAsia="en-US"/>
    </w:rPr>
  </w:style>
  <w:style w:type="character" w:customStyle="1" w:styleId="Kop6Char">
    <w:name w:val="Kop 6 Char"/>
    <w:link w:val="Kop6"/>
    <w:rsid w:val="006A5C65"/>
    <w:rPr>
      <w:rFonts w:ascii="Calibri" w:eastAsia="Times New Roman" w:hAnsi="Calibri" w:cs="Times New Roman"/>
      <w:b/>
      <w:bCs/>
      <w:sz w:val="22"/>
      <w:szCs w:val="22"/>
      <w:lang w:eastAsia="en-US"/>
    </w:rPr>
  </w:style>
  <w:style w:type="character" w:styleId="GevolgdeHyperlink">
    <w:name w:val="FollowedHyperlink"/>
    <w:rsid w:val="00E97CCD"/>
    <w:rPr>
      <w:color w:val="800080"/>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5B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6EX2GkYY7/Cy3Lb8W2OmLRZweA==">AMUW2mWHVueBdqQ1ibDWyO3MO+zpK+7YPUepcQWRUR8UGEMu/Dx7ecw7RfQJs972WGvSYqecN51ydoci+CVO1t/W9aXEOR07AR7nfNAFH2cO4vLetb62KZFX8itVb9+OCEFPVCY0MN5P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c:creator>
  <cp:lastModifiedBy>Winants, Tanguy (Stud. FASoS / Alumni FdR/MGSoG)</cp:lastModifiedBy>
  <cp:revision>21</cp:revision>
  <dcterms:created xsi:type="dcterms:W3CDTF">2023-03-26T18:52:00Z</dcterms:created>
  <dcterms:modified xsi:type="dcterms:W3CDTF">2024-03-05T10:14:00Z</dcterms:modified>
</cp:coreProperties>
</file>